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rPr>
          <w:color w:val="0000ff"/>
          <w:sz w:val="18"/>
          <w:szCs w:val="18"/>
        </w:rPr>
      </w:pPr>
      <w:bookmarkStart w:colFirst="0" w:colLast="0" w:name="_yjgegmi03glw" w:id="0"/>
      <w:bookmarkEnd w:id="0"/>
      <w:r w:rsidDel="00000000" w:rsidR="00000000" w:rsidRPr="00000000">
        <w:rPr>
          <w:color w:val="0000ff"/>
          <w:sz w:val="18"/>
          <w:szCs w:val="18"/>
          <w:rtl w:val="0"/>
        </w:rPr>
        <w:t xml:space="preserve">PowerMic Utilities for Firmware Upgrades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sz w:val="18"/>
          <w:szCs w:val="18"/>
        </w:rPr>
      </w:pPr>
      <w:r w:rsidDel="00000000" w:rsidR="00000000" w:rsidRPr="00000000">
        <w:rPr>
          <w:b w:val="1"/>
          <w:sz w:val="18"/>
          <w:szCs w:val="18"/>
          <w:u w:val="single"/>
          <w:rtl w:val="0"/>
        </w:rPr>
        <w:t xml:space="preserve">Issue</w:t>
      </w:r>
      <w:r w:rsidDel="00000000" w:rsidR="00000000" w:rsidRPr="00000000">
        <w:rPr>
          <w:sz w:val="18"/>
          <w:szCs w:val="18"/>
          <w:rtl w:val="0"/>
        </w:rPr>
        <w:t xml:space="preserve">: User reports intermittent problems with their microphone (such as cutting in and out, latency issues, not picking up the first few dictated words, buttons not working properly on the mic, etc.), a firmware update should be attempted. </w:t>
      </w:r>
    </w:p>
    <w:p w:rsidR="00000000" w:rsidDel="00000000" w:rsidP="00000000" w:rsidRDefault="00000000" w:rsidRPr="00000000" w14:paraId="00000004">
      <w:pPr>
        <w:pageBreakBefore w:val="0"/>
        <w:rPr>
          <w:sz w:val="18"/>
          <w:szCs w:val="18"/>
        </w:rPr>
      </w:pPr>
      <w:r w:rsidDel="00000000" w:rsidR="00000000" w:rsidRPr="00000000">
        <w:rPr>
          <w:rtl w:val="0"/>
        </w:rPr>
      </w:r>
    </w:p>
    <w:p w:rsidR="00000000" w:rsidDel="00000000" w:rsidP="00000000" w:rsidRDefault="00000000" w:rsidRPr="00000000" w14:paraId="00000005">
      <w:pPr>
        <w:pageBreakBefore w:val="0"/>
        <w:rPr>
          <w:sz w:val="18"/>
          <w:szCs w:val="18"/>
        </w:rPr>
      </w:pPr>
      <w:r w:rsidDel="00000000" w:rsidR="00000000" w:rsidRPr="00000000">
        <w:rPr>
          <w:b w:val="1"/>
          <w:sz w:val="18"/>
          <w:szCs w:val="18"/>
          <w:u w:val="single"/>
          <w:rtl w:val="0"/>
        </w:rPr>
        <w:t xml:space="preserve">Directions</w:t>
      </w:r>
      <w:r w:rsidDel="00000000" w:rsidR="00000000" w:rsidRPr="00000000">
        <w:rPr>
          <w:sz w:val="18"/>
          <w:szCs w:val="18"/>
          <w:rtl w:val="0"/>
        </w:rPr>
        <w:t xml:space="preserve">: </w:t>
      </w:r>
    </w:p>
    <w:p w:rsidR="00000000" w:rsidDel="00000000" w:rsidP="00000000" w:rsidRDefault="00000000" w:rsidRPr="00000000" w14:paraId="00000006">
      <w:pPr>
        <w:pageBreakBefore w:val="0"/>
        <w:numPr>
          <w:ilvl w:val="0"/>
          <w:numId w:val="3"/>
        </w:numPr>
        <w:ind w:left="720" w:hanging="360"/>
        <w:rPr>
          <w:sz w:val="18"/>
          <w:szCs w:val="18"/>
          <w:u w:val="none"/>
        </w:rPr>
      </w:pPr>
      <w:r w:rsidDel="00000000" w:rsidR="00000000" w:rsidRPr="00000000">
        <w:rPr>
          <w:sz w:val="18"/>
          <w:szCs w:val="18"/>
          <w:rtl w:val="0"/>
        </w:rPr>
        <w:t xml:space="preserve">Connect to the user’s workstation and determine if the user has a PowerMic II or a PowerMic III (Note: When the user is on the PS360 login screen, the microphone is listed in the lower right hand corner). </w:t>
        <w:br w:type="textWrapping"/>
        <w:br w:type="textWrapping"/>
      </w:r>
      <w:r w:rsidDel="00000000" w:rsidR="00000000" w:rsidRPr="00000000">
        <w:rPr/>
        <w:drawing>
          <wp:inline distB="114300" distT="114300" distL="114300" distR="114300">
            <wp:extent cx="1819275" cy="5524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19275" cy="552450"/>
                    </a:xfrm>
                    <a:prstGeom prst="rect"/>
                    <a:ln/>
                  </pic:spPr>
                </pic:pic>
              </a:graphicData>
            </a:graphic>
          </wp:inline>
        </w:drawing>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7">
      <w:pPr>
        <w:pageBreakBefore w:val="0"/>
        <w:numPr>
          <w:ilvl w:val="0"/>
          <w:numId w:val="3"/>
        </w:numPr>
        <w:ind w:left="720" w:hanging="360"/>
        <w:rPr>
          <w:sz w:val="18"/>
          <w:szCs w:val="18"/>
          <w:u w:val="none"/>
        </w:rPr>
      </w:pPr>
      <w:r w:rsidDel="00000000" w:rsidR="00000000" w:rsidRPr="00000000">
        <w:rPr>
          <w:sz w:val="18"/>
          <w:szCs w:val="18"/>
          <w:rtl w:val="0"/>
        </w:rPr>
        <w:t xml:space="preserve">Close out of PowerScribe. </w:t>
      </w:r>
    </w:p>
    <w:p w:rsidR="00000000" w:rsidDel="00000000" w:rsidP="00000000" w:rsidRDefault="00000000" w:rsidRPr="00000000" w14:paraId="00000008">
      <w:pPr>
        <w:pageBreakBefore w:val="0"/>
        <w:numPr>
          <w:ilvl w:val="0"/>
          <w:numId w:val="3"/>
        </w:numPr>
        <w:ind w:left="720" w:hanging="360"/>
        <w:rPr>
          <w:sz w:val="18"/>
          <w:szCs w:val="18"/>
          <w:u w:val="none"/>
        </w:rPr>
      </w:pPr>
      <w:r w:rsidDel="00000000" w:rsidR="00000000" w:rsidRPr="00000000">
        <w:rPr>
          <w:sz w:val="18"/>
          <w:szCs w:val="18"/>
          <w:rtl w:val="0"/>
        </w:rPr>
        <w:t xml:space="preserve">Create a folder on the </w:t>
      </w:r>
      <w:r w:rsidDel="00000000" w:rsidR="00000000" w:rsidRPr="00000000">
        <w:rPr>
          <w:b w:val="1"/>
          <w:sz w:val="18"/>
          <w:szCs w:val="18"/>
          <w:rtl w:val="0"/>
        </w:rPr>
        <w:t xml:space="preserve">desktop</w:t>
      </w:r>
      <w:r w:rsidDel="00000000" w:rsidR="00000000" w:rsidRPr="00000000">
        <w:rPr>
          <w:sz w:val="18"/>
          <w:szCs w:val="18"/>
          <w:rtl w:val="0"/>
        </w:rPr>
        <w:t xml:space="preserve"> labeled “Mic Tools”. </w:t>
      </w:r>
    </w:p>
    <w:p w:rsidR="00000000" w:rsidDel="00000000" w:rsidP="00000000" w:rsidRDefault="00000000" w:rsidRPr="00000000" w14:paraId="00000009">
      <w:pPr>
        <w:pageBreakBefore w:val="0"/>
        <w:numPr>
          <w:ilvl w:val="0"/>
          <w:numId w:val="3"/>
        </w:numPr>
        <w:ind w:left="720" w:hanging="360"/>
        <w:rPr>
          <w:sz w:val="18"/>
          <w:szCs w:val="18"/>
          <w:u w:val="none"/>
        </w:rPr>
      </w:pPr>
      <w:r w:rsidDel="00000000" w:rsidR="00000000" w:rsidRPr="00000000">
        <w:rPr>
          <w:sz w:val="18"/>
          <w:szCs w:val="18"/>
          <w:rtl w:val="0"/>
        </w:rPr>
        <w:t xml:space="preserve">Follow steps below for the PowerMic II or PowerMic III: </w:t>
        <w:br w:type="textWrapping"/>
      </w:r>
    </w:p>
    <w:tbl>
      <w:tblPr>
        <w:tblStyle w:val="Table1"/>
        <w:tblW w:w="1008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u w:val="single"/>
                <w:rtl w:val="0"/>
              </w:rPr>
              <w:t xml:space="preserve">PowerMic II</w:t>
            </w:r>
            <w:r w:rsidDel="00000000" w:rsidR="00000000" w:rsidRPr="00000000">
              <w:rPr>
                <w:sz w:val="18"/>
                <w:szCs w:val="18"/>
                <w:rtl w:val="0"/>
              </w:rPr>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Send files </w:t>
            </w:r>
            <w:r w:rsidDel="00000000" w:rsidR="00000000" w:rsidRPr="00000000">
              <w:rPr>
                <w:b w:val="1"/>
                <w:sz w:val="18"/>
                <w:szCs w:val="18"/>
                <w:rtl w:val="0"/>
              </w:rPr>
              <w:t xml:space="preserve">pm2_update.exe</w:t>
            </w:r>
            <w:r w:rsidDel="00000000" w:rsidR="00000000" w:rsidRPr="00000000">
              <w:rPr>
                <w:sz w:val="18"/>
                <w:szCs w:val="18"/>
                <w:rtl w:val="0"/>
              </w:rPr>
              <w:t xml:space="preserve"> and </w:t>
            </w:r>
            <w:r w:rsidDel="00000000" w:rsidR="00000000" w:rsidRPr="00000000">
              <w:rPr>
                <w:b w:val="1"/>
                <w:sz w:val="18"/>
                <w:szCs w:val="18"/>
                <w:rtl w:val="0"/>
              </w:rPr>
              <w:t xml:space="preserve">upgradePM2Firmware.bat</w:t>
            </w:r>
            <w:r w:rsidDel="00000000" w:rsidR="00000000" w:rsidRPr="00000000">
              <w:rPr>
                <w:sz w:val="18"/>
                <w:szCs w:val="18"/>
                <w:rtl w:val="0"/>
              </w:rPr>
              <w:t xml:space="preserve"> to the Mic Tools folder you created on the user’s desktop. PowerMic II files can be found </w:t>
            </w:r>
            <w:hyperlink r:id="rId7">
              <w:r w:rsidDel="00000000" w:rsidR="00000000" w:rsidRPr="00000000">
                <w:rPr>
                  <w:color w:val="1155cc"/>
                  <w:sz w:val="18"/>
                  <w:szCs w:val="18"/>
                  <w:u w:val="single"/>
                  <w:rtl w:val="0"/>
                </w:rPr>
                <w:t xml:space="preserve">here.</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Open the Mic Tools folder on the user’s workstation and double click to run the </w:t>
            </w:r>
            <w:r w:rsidDel="00000000" w:rsidR="00000000" w:rsidRPr="00000000">
              <w:rPr>
                <w:b w:val="1"/>
                <w:sz w:val="18"/>
                <w:szCs w:val="18"/>
                <w:rtl w:val="0"/>
              </w:rPr>
              <w:t xml:space="preserve">upgradePM2Firmware</w:t>
            </w:r>
            <w:r w:rsidDel="00000000" w:rsidR="00000000" w:rsidRPr="00000000">
              <w:rPr>
                <w:sz w:val="18"/>
                <w:szCs w:val="18"/>
                <w:rtl w:val="0"/>
              </w:rPr>
              <w:t xml:space="preserve"> file.</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The following (image below)  runs on the workstation. “FW update successful” when the firmware is updated. When it finishes running, press any key to close the window.</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Delete the Mic Tools folder from the user’s desktop.</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sz w:val="18"/>
                <w:szCs w:val="18"/>
              </w:rPr>
              <w:drawing>
                <wp:inline distB="114300" distT="114300" distL="114300" distR="114300">
                  <wp:extent cx="3067050" cy="12827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067050" cy="12827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u w:val="single"/>
                <w:rtl w:val="0"/>
              </w:rPr>
              <w:t xml:space="preserve">PowerMic III</w:t>
            </w:r>
            <w:r w:rsidDel="00000000" w:rsidR="00000000" w:rsidRPr="00000000">
              <w:rPr>
                <w:sz w:val="18"/>
                <w:szCs w:val="18"/>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18"/>
                <w:szCs w:val="18"/>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Send file PM3_update_v105.exe to the Mic Tools folder you created on the user’s desktop. PowerMic III files can be found </w:t>
            </w:r>
            <w:hyperlink r:id="rId9">
              <w:r w:rsidDel="00000000" w:rsidR="00000000" w:rsidRPr="00000000">
                <w:rPr>
                  <w:color w:val="1155cc"/>
                  <w:sz w:val="18"/>
                  <w:szCs w:val="18"/>
                  <w:u w:val="single"/>
                  <w:rtl w:val="0"/>
                </w:rPr>
                <w:t xml:space="preserve">here.</w:t>
              </w:r>
            </w:hyperlink>
            <w:r w:rsidDel="00000000" w:rsidR="00000000" w:rsidRPr="00000000">
              <w:rPr>
                <w:rtl w:val="0"/>
              </w:rPr>
            </w:r>
          </w:p>
          <w:p w:rsidR="00000000" w:rsidDel="00000000" w:rsidP="00000000" w:rsidRDefault="00000000" w:rsidRPr="00000000" w14:paraId="00000015">
            <w:pPr>
              <w:pageBreakBefore w:val="0"/>
              <w:widowControl w:val="0"/>
              <w:numPr>
                <w:ilvl w:val="0"/>
                <w:numId w:val="1"/>
              </w:numPr>
              <w:ind w:left="720" w:hanging="360"/>
              <w:rPr>
                <w:sz w:val="18"/>
                <w:szCs w:val="18"/>
              </w:rPr>
            </w:pPr>
            <w:r w:rsidDel="00000000" w:rsidR="00000000" w:rsidRPr="00000000">
              <w:rPr>
                <w:sz w:val="18"/>
                <w:szCs w:val="18"/>
                <w:rtl w:val="0"/>
              </w:rPr>
              <w:t xml:space="preserve">Open the Mic Tools folder on the user’s workstation and double click to run the </w:t>
            </w:r>
            <w:r w:rsidDel="00000000" w:rsidR="00000000" w:rsidRPr="00000000">
              <w:rPr>
                <w:b w:val="1"/>
                <w:sz w:val="18"/>
                <w:szCs w:val="18"/>
                <w:rtl w:val="0"/>
              </w:rPr>
              <w:t xml:space="preserve">upgradePM2Firmware</w:t>
            </w:r>
            <w:r w:rsidDel="00000000" w:rsidR="00000000" w:rsidRPr="00000000">
              <w:rPr>
                <w:sz w:val="18"/>
                <w:szCs w:val="18"/>
                <w:rtl w:val="0"/>
              </w:rPr>
              <w:t xml:space="preserve"> file.</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When it finishes running, press any key to close the window.</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Delete the Mic Tools folder from the user’s desktop.</w:t>
            </w:r>
            <w:r w:rsidDel="00000000" w:rsidR="00000000" w:rsidRPr="00000000">
              <w:rPr>
                <w:rtl w:val="0"/>
              </w:rPr>
            </w:r>
          </w:p>
        </w:tc>
      </w:tr>
    </w:tbl>
    <w:p w:rsidR="00000000" w:rsidDel="00000000" w:rsidP="00000000" w:rsidRDefault="00000000" w:rsidRPr="00000000" w14:paraId="00000018">
      <w:pPr>
        <w:pageBreakBefore w:val="0"/>
        <w:ind w:left="720" w:firstLine="0"/>
        <w:rPr>
          <w:sz w:val="18"/>
          <w:szCs w:val="18"/>
        </w:rPr>
      </w:pPr>
      <w:r w:rsidDel="00000000" w:rsidR="00000000" w:rsidRPr="00000000">
        <w:rPr>
          <w:rtl w:val="0"/>
        </w:rPr>
      </w:r>
    </w:p>
    <w:p w:rsidR="00000000" w:rsidDel="00000000" w:rsidP="00000000" w:rsidRDefault="00000000" w:rsidRPr="00000000" w14:paraId="00000019">
      <w:pPr>
        <w:pageBreakBefore w:val="0"/>
        <w:spacing w:line="276" w:lineRule="auto"/>
        <w:rPr>
          <w:rFonts w:ascii="Arial" w:cs="Arial" w:eastAsia="Arial" w:hAnsi="Arial"/>
        </w:rPr>
      </w:pPr>
      <w:r w:rsidDel="00000000" w:rsidR="00000000" w:rsidRPr="00000000">
        <w:rPr>
          <w:rtl w:val="0"/>
        </w:rPr>
      </w:r>
    </w:p>
    <w:sectPr>
      <w:headerReference r:id="rId10" w:type="default"/>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tabs>
        <w:tab w:val="center" w:pos="4680"/>
        <w:tab w:val="right" w:pos="9360"/>
      </w:tabs>
      <w:rPr>
        <w:color w:val="000000"/>
        <w:sz w:val="16"/>
        <w:szCs w:val="16"/>
      </w:rPr>
    </w:pPr>
    <w:r w:rsidDel="00000000" w:rsidR="00000000" w:rsidRPr="00000000">
      <w:rPr>
        <w:color w:val="000000"/>
        <w:sz w:val="16"/>
        <w:szCs w:val="16"/>
        <w:rtl w:val="0"/>
      </w:rPr>
      <w:t xml:space="preserve">Page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of </w:t>
    </w:r>
    <w:r w:rsidDel="00000000" w:rsidR="00000000" w:rsidRPr="00000000">
      <w:rPr>
        <w:color w:val="000000"/>
        <w:sz w:val="16"/>
        <w:szCs w:val="16"/>
      </w:rPr>
      <w:fldChar w:fldCharType="begin"/>
      <w:instrText xml:space="preserve">NUMPAGES</w:instrText>
      <w:fldChar w:fldCharType="separate"/>
      <w:fldChar w:fldCharType="end"/>
    </w:r>
    <w:r w:rsidDel="00000000" w:rsidR="00000000" w:rsidRPr="00000000">
      <w:rPr>
        <w:color w:val="000000"/>
        <w:sz w:val="16"/>
        <w:szCs w:val="16"/>
        <w:rtl w:val="0"/>
      </w:rPr>
      <w:t xml:space="preserve">      ACB</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tabs>
        <w:tab w:val="center" w:pos="4680"/>
        <w:tab w:val="right" w:pos="9360"/>
      </w:tabs>
      <w:jc w:val="center"/>
      <w:rPr>
        <w:sz w:val="28"/>
        <w:szCs w:val="28"/>
      </w:rPr>
    </w:pPr>
    <w:r w:rsidDel="00000000" w:rsidR="00000000" w:rsidRPr="00000000">
      <w:rPr>
        <w:color w:val="000000"/>
        <w:sz w:val="28"/>
        <w:szCs w:val="28"/>
        <w:rtl w:val="0"/>
      </w:rPr>
      <w:t xml:space="preserve">PowerScribe 360 </w:t>
    </w:r>
    <w:r w:rsidDel="00000000" w:rsidR="00000000" w:rsidRPr="00000000">
      <w:rPr>
        <w:sz w:val="28"/>
        <w:szCs w:val="28"/>
        <w:rtl w:val="0"/>
      </w:rPr>
      <w:t xml:space="preserve">Tips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tabs>
        <w:tab w:val="center" w:pos="4680"/>
        <w:tab w:val="right" w:pos="9360"/>
      </w:tabs>
      <w:jc w:val="left"/>
      <w:rPr>
        <w:sz w:val="28"/>
        <w:szCs w:val="28"/>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rive.google.com/drive/folders/1ewVPB15Nl2ig76pZ6WJHPBCJcwu5PrD6?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drive/folders/19GL6KUNQOexqgzvwGnPtFIhODalG344e?usp=sharing"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